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669B" w14:textId="77777777" w:rsidR="00AA3B1F" w:rsidRPr="00AA3B1F" w:rsidRDefault="00AA3B1F" w:rsidP="00AA3B1F">
      <w:r w:rsidRPr="00AA3B1F">
        <w:rPr>
          <w:rFonts w:hint="eastAsia"/>
        </w:rPr>
        <w:t>藥物</w:t>
      </w:r>
      <w:r w:rsidRPr="00AA3B1F">
        <w:rPr>
          <w:rFonts w:hint="eastAsia"/>
        </w:rPr>
        <w:t>-</w:t>
      </w:r>
      <w:r w:rsidRPr="00AA3B1F">
        <w:t>F</w:t>
      </w:r>
      <w:r w:rsidRPr="00AA3B1F">
        <w:rPr>
          <w:rFonts w:hint="eastAsia"/>
        </w:rPr>
        <w:t>inal TPP</w:t>
      </w:r>
    </w:p>
    <w:p w14:paraId="5EBD1AA7" w14:textId="77777777" w:rsidR="00AA3B1F" w:rsidRPr="00AA3B1F" w:rsidRDefault="00AA3B1F" w:rsidP="00AA3B1F">
      <w:r w:rsidRPr="00AA3B1F">
        <w:t>團隊名稱</w:t>
      </w:r>
      <w:r w:rsidRPr="00AA3B1F">
        <w:t>/PI/</w:t>
      </w:r>
      <w:r w:rsidRPr="00AA3B1F">
        <w:t>隸屬機構與職稱</w:t>
      </w:r>
      <w:r w:rsidRPr="00AA3B1F">
        <w:t>:</w:t>
      </w:r>
    </w:p>
    <w:p w14:paraId="17B46A69" w14:textId="77777777" w:rsidR="00AA3B1F" w:rsidRPr="00AA3B1F" w:rsidRDefault="00AA3B1F" w:rsidP="00AA3B1F">
      <w:r w:rsidRPr="00AA3B1F">
        <w:rPr>
          <w:rFonts w:hint="eastAsia"/>
        </w:rPr>
        <w:t>SPARK</w:t>
      </w:r>
      <w:r w:rsidRPr="00AA3B1F">
        <w:rPr>
          <w:rFonts w:hint="eastAsia"/>
        </w:rPr>
        <w:t>培訓開發階段：□</w:t>
      </w:r>
      <w:r w:rsidRPr="00AA3B1F">
        <w:rPr>
          <w:rFonts w:hint="eastAsia"/>
        </w:rPr>
        <w:t>P</w:t>
      </w:r>
      <w:r w:rsidRPr="00AA3B1F">
        <w:t>OC</w:t>
      </w:r>
      <w:r w:rsidRPr="00AA3B1F">
        <w:rPr>
          <w:rFonts w:hint="eastAsia"/>
        </w:rPr>
        <w:t xml:space="preserve">     </w:t>
      </w:r>
      <w:r w:rsidRPr="00AA3B1F">
        <w:rPr>
          <w:rFonts w:hint="eastAsia"/>
        </w:rPr>
        <w:t>□臨床前試驗</w:t>
      </w:r>
      <w:r w:rsidRPr="00AA3B1F">
        <w:rPr>
          <w:rFonts w:hint="eastAsia"/>
        </w:rPr>
        <w:t xml:space="preserve">    </w:t>
      </w:r>
      <w:r w:rsidRPr="00AA3B1F">
        <w:rPr>
          <w:rFonts w:hint="eastAsia"/>
        </w:rPr>
        <w:t>□臨床試驗</w:t>
      </w:r>
    </w:p>
    <w:tbl>
      <w:tblPr>
        <w:tblW w:w="139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34"/>
        <w:gridCol w:w="2835"/>
        <w:gridCol w:w="4646"/>
        <w:gridCol w:w="4143"/>
      </w:tblGrid>
      <w:tr w:rsidR="00AA3B1F" w:rsidRPr="00AA3B1F" w14:paraId="0CB98A8B" w14:textId="77777777" w:rsidTr="00AF6A01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630DA4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b/>
                <w:bCs/>
              </w:rPr>
              <w:t>No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0F4212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b/>
                <w:bCs/>
              </w:rPr>
              <w:t>TPP Attributes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6658D2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rFonts w:hint="eastAsia"/>
                <w:b/>
                <w:bCs/>
              </w:rPr>
              <w:t>敘述項目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6A578B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rFonts w:hint="eastAsia"/>
                <w:b/>
                <w:bCs/>
              </w:rPr>
              <w:t>目前開發概況簡述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9AD2E84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rFonts w:hint="eastAsia"/>
                <w:b/>
                <w:bCs/>
              </w:rPr>
              <w:t>競爭品分析</w:t>
            </w:r>
          </w:p>
          <w:p w14:paraId="53DE2836" w14:textId="77777777" w:rsidR="00AA3B1F" w:rsidRPr="00AA3B1F" w:rsidRDefault="00AA3B1F" w:rsidP="00AA3B1F">
            <w:pPr>
              <w:rPr>
                <w:b/>
                <w:bCs/>
              </w:rPr>
            </w:pPr>
            <w:r w:rsidRPr="00AA3B1F">
              <w:rPr>
                <w:rFonts w:hint="eastAsia"/>
                <w:b/>
                <w:bCs/>
              </w:rPr>
              <w:t>(</w:t>
            </w:r>
            <w:r w:rsidRPr="00AA3B1F">
              <w:rPr>
                <w:rFonts w:hint="eastAsia"/>
                <w:b/>
                <w:bCs/>
              </w:rPr>
              <w:t>如</w:t>
            </w:r>
            <w:r w:rsidRPr="00AA3B1F">
              <w:rPr>
                <w:rFonts w:hint="eastAsia"/>
                <w:b/>
                <w:bCs/>
              </w:rPr>
              <w:t>:</w:t>
            </w:r>
            <w:r w:rsidRPr="00AA3B1F">
              <w:rPr>
                <w:rFonts w:hint="eastAsia"/>
                <w:b/>
                <w:bCs/>
              </w:rPr>
              <w:t>目前第一線用藥</w:t>
            </w:r>
            <w:r w:rsidRPr="00AA3B1F">
              <w:rPr>
                <w:rFonts w:hint="eastAsia"/>
                <w:b/>
                <w:bCs/>
              </w:rPr>
              <w:t>)</w:t>
            </w:r>
          </w:p>
        </w:tc>
      </w:tr>
      <w:tr w:rsidR="00AA3B1F" w:rsidRPr="00AA3B1F" w14:paraId="10E3180A" w14:textId="77777777" w:rsidTr="00AF6A01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B1B1" w14:textId="77777777" w:rsidR="00AA3B1F" w:rsidRPr="00AA3B1F" w:rsidRDefault="00AA3B1F" w:rsidP="00AA3B1F">
            <w:r w:rsidRPr="00AA3B1F">
              <w:t>1</w:t>
            </w:r>
          </w:p>
        </w:tc>
        <w:tc>
          <w:tcPr>
            <w:tcW w:w="17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99CF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b/>
              </w:rPr>
              <w:t>產品敘述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711F" w14:textId="77777777" w:rsidR="00AA3B1F" w:rsidRPr="00AA3B1F" w:rsidRDefault="00AA3B1F" w:rsidP="00AA3B1F">
            <w:r w:rsidRPr="00AA3B1F">
              <w:rPr>
                <w:rFonts w:hint="eastAsia"/>
              </w:rPr>
              <w:t>適應症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如果多於一個，標明優先開發者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A59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E8FE" w14:textId="77777777" w:rsidR="00AA3B1F" w:rsidRPr="00AA3B1F" w:rsidRDefault="00AA3B1F" w:rsidP="00AA3B1F"/>
        </w:tc>
      </w:tr>
      <w:tr w:rsidR="00AA3B1F" w:rsidRPr="00AA3B1F" w14:paraId="42E29788" w14:textId="77777777" w:rsidTr="00AF6A01">
        <w:trPr>
          <w:trHeight w:val="37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0136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215CB1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D7AD" w14:textId="77777777" w:rsidR="00AA3B1F" w:rsidRPr="00AA3B1F" w:rsidRDefault="00AA3B1F" w:rsidP="00AA3B1F">
            <w:r w:rsidRPr="00AA3B1F">
              <w:rPr>
                <w:rFonts w:hint="eastAsia"/>
              </w:rPr>
              <w:t>類別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小分子、</w:t>
            </w:r>
            <w:proofErr w:type="gramStart"/>
            <w:r w:rsidRPr="00AA3B1F">
              <w:rPr>
                <w:rFonts w:hint="eastAsia"/>
              </w:rPr>
              <w:t>胜</w:t>
            </w:r>
            <w:proofErr w:type="gramEnd"/>
            <w:r w:rsidRPr="00AA3B1F">
              <w:rPr>
                <w:rFonts w:hint="eastAsia"/>
              </w:rPr>
              <w:t>肽、單株抗體、細胞療法等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7FED5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81C4D" w14:textId="77777777" w:rsidR="00AA3B1F" w:rsidRPr="00AA3B1F" w:rsidRDefault="00AA3B1F" w:rsidP="00AA3B1F"/>
        </w:tc>
      </w:tr>
      <w:tr w:rsidR="00AA3B1F" w:rsidRPr="00AA3B1F" w14:paraId="4535638B" w14:textId="77777777" w:rsidTr="00AF6A01">
        <w:trPr>
          <w:trHeight w:val="37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02EB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68A1EC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CF8C" w14:textId="77777777" w:rsidR="00AA3B1F" w:rsidRPr="00AA3B1F" w:rsidRDefault="00AA3B1F" w:rsidP="00AA3B1F">
            <w:r w:rsidRPr="00AA3B1F">
              <w:rPr>
                <w:rFonts w:hint="eastAsia"/>
              </w:rPr>
              <w:t>藥物作用機制（</w:t>
            </w:r>
            <w:r w:rsidRPr="00AA3B1F">
              <w:rPr>
                <w:rFonts w:hint="eastAsia"/>
              </w:rPr>
              <w:t>mechanism of action, MOA</w:t>
            </w:r>
            <w:r w:rsidRPr="00AA3B1F">
              <w:rPr>
                <w:rFonts w:hint="eastAsia"/>
              </w:rPr>
              <w:t>）與標的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F0E84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CC3EE" w14:textId="77777777" w:rsidR="00AA3B1F" w:rsidRPr="00AA3B1F" w:rsidRDefault="00AA3B1F" w:rsidP="00AA3B1F"/>
        </w:tc>
      </w:tr>
      <w:tr w:rsidR="00AA3B1F" w:rsidRPr="00AA3B1F" w14:paraId="762313C1" w14:textId="77777777" w:rsidTr="00AF6A01">
        <w:trPr>
          <w:trHeight w:val="37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89C6C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D5954F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A269" w14:textId="77777777" w:rsidR="00AA3B1F" w:rsidRPr="00AA3B1F" w:rsidRDefault="00AA3B1F" w:rsidP="00AA3B1F">
            <w:r w:rsidRPr="00AA3B1F">
              <w:rPr>
                <w:rFonts w:hint="eastAsia"/>
              </w:rPr>
              <w:t>分子結構及大小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C5E27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4C6FF" w14:textId="77777777" w:rsidR="00AA3B1F" w:rsidRPr="00AA3B1F" w:rsidRDefault="00AA3B1F" w:rsidP="00AA3B1F"/>
        </w:tc>
      </w:tr>
      <w:tr w:rsidR="00AA3B1F" w:rsidRPr="00AA3B1F" w14:paraId="2D1C5510" w14:textId="77777777" w:rsidTr="00AF6A01">
        <w:trPr>
          <w:trHeight w:val="37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BB44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5C4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3D50" w14:textId="77777777" w:rsidR="00AA3B1F" w:rsidRPr="00AA3B1F" w:rsidRDefault="00AA3B1F" w:rsidP="00AA3B1F">
            <w:r w:rsidRPr="00AA3B1F">
              <w:rPr>
                <w:rFonts w:hint="eastAsia"/>
              </w:rPr>
              <w:t>單獨或合併使用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4E6E0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A14CA" w14:textId="77777777" w:rsidR="00AA3B1F" w:rsidRPr="00AA3B1F" w:rsidRDefault="00AA3B1F" w:rsidP="00AA3B1F"/>
        </w:tc>
      </w:tr>
      <w:tr w:rsidR="00AA3B1F" w:rsidRPr="00AA3B1F" w14:paraId="2CC89583" w14:textId="77777777" w:rsidTr="00AF6A01">
        <w:trPr>
          <w:trHeight w:val="7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0BD3" w14:textId="77777777" w:rsidR="00AA3B1F" w:rsidRPr="00AA3B1F" w:rsidRDefault="00AA3B1F" w:rsidP="00AA3B1F">
            <w:r w:rsidRPr="00AA3B1F">
              <w:t>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5C4A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用途、用法、用量與禁忌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7D63" w14:textId="77777777" w:rsidR="00AA3B1F" w:rsidRPr="00AA3B1F" w:rsidRDefault="00AA3B1F" w:rsidP="00AA3B1F">
            <w:r w:rsidRPr="00AA3B1F">
              <w:rPr>
                <w:rFonts w:hint="eastAsia"/>
              </w:rPr>
              <w:t>目標病患族群服用方式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口服、針劑、塗抹等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3E91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32753" w14:textId="77777777" w:rsidR="00AA3B1F" w:rsidRPr="00AA3B1F" w:rsidRDefault="00AA3B1F" w:rsidP="00AA3B1F"/>
        </w:tc>
      </w:tr>
      <w:tr w:rsidR="00AA3B1F" w:rsidRPr="00AA3B1F" w14:paraId="0BFEDAFF" w14:textId="77777777" w:rsidTr="00AF6A01">
        <w:trPr>
          <w:trHeight w:val="3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C8DE5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7C52B9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5674" w14:textId="77777777" w:rsidR="00AA3B1F" w:rsidRPr="00AA3B1F" w:rsidRDefault="00AA3B1F" w:rsidP="00AA3B1F">
            <w:r w:rsidRPr="00AA3B1F">
              <w:rPr>
                <w:rFonts w:hint="eastAsia"/>
              </w:rPr>
              <w:t>劑量、給藥頻率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7726A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D10EB" w14:textId="77777777" w:rsidR="00AA3B1F" w:rsidRPr="00AA3B1F" w:rsidRDefault="00AA3B1F" w:rsidP="00AA3B1F"/>
        </w:tc>
      </w:tr>
      <w:tr w:rsidR="00AA3B1F" w:rsidRPr="00AA3B1F" w14:paraId="100699B4" w14:textId="77777777" w:rsidTr="00AF6A01">
        <w:trPr>
          <w:trHeight w:val="3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1106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ADE959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D0D3" w14:textId="77777777" w:rsidR="00AA3B1F" w:rsidRPr="00AA3B1F" w:rsidRDefault="00AA3B1F" w:rsidP="00AA3B1F">
            <w:r w:rsidRPr="00AA3B1F">
              <w:rPr>
                <w:rFonts w:hint="eastAsia"/>
              </w:rPr>
              <w:t>是否需特殊劑型（</w:t>
            </w:r>
            <w:r w:rsidRPr="00AA3B1F">
              <w:rPr>
                <w:rFonts w:hint="eastAsia"/>
              </w:rPr>
              <w:t>excipients</w:t>
            </w:r>
            <w:r w:rsidRPr="00AA3B1F">
              <w:rPr>
                <w:rFonts w:hint="eastAsia"/>
              </w:rPr>
              <w:t>）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11229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26AC2" w14:textId="77777777" w:rsidR="00AA3B1F" w:rsidRPr="00AA3B1F" w:rsidRDefault="00AA3B1F" w:rsidP="00AA3B1F"/>
        </w:tc>
      </w:tr>
      <w:tr w:rsidR="00AA3B1F" w:rsidRPr="00AA3B1F" w14:paraId="312C274B" w14:textId="77777777" w:rsidTr="00AF6A01">
        <w:trPr>
          <w:trHeight w:val="3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405E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0935E7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45E" w14:textId="77777777" w:rsidR="00AA3B1F" w:rsidRPr="00AA3B1F" w:rsidRDefault="00AA3B1F" w:rsidP="00AA3B1F">
            <w:r w:rsidRPr="00AA3B1F">
              <w:rPr>
                <w:rFonts w:hint="eastAsia"/>
              </w:rPr>
              <w:t>現有療法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包括：手術、生活型態或替代療法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6B0F4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F736E" w14:textId="77777777" w:rsidR="00AA3B1F" w:rsidRPr="00AA3B1F" w:rsidRDefault="00AA3B1F" w:rsidP="00AA3B1F"/>
        </w:tc>
      </w:tr>
      <w:tr w:rsidR="00AA3B1F" w:rsidRPr="00AA3B1F" w14:paraId="72627DE3" w14:textId="77777777" w:rsidTr="00AF6A01">
        <w:trPr>
          <w:trHeight w:val="3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240B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2F6B86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CFFD" w14:textId="77777777" w:rsidR="00AA3B1F" w:rsidRPr="00AA3B1F" w:rsidRDefault="00AA3B1F" w:rsidP="00AA3B1F">
            <w:r w:rsidRPr="00AA3B1F">
              <w:rPr>
                <w:rFonts w:hint="eastAsia"/>
              </w:rPr>
              <w:t>禁忌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懷孕、哺乳、老年人或兒童等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414B8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BC1B2" w14:textId="77777777" w:rsidR="00AA3B1F" w:rsidRPr="00AA3B1F" w:rsidRDefault="00AA3B1F" w:rsidP="00AA3B1F"/>
        </w:tc>
      </w:tr>
      <w:tr w:rsidR="00AA3B1F" w:rsidRPr="00AA3B1F" w14:paraId="5C667100" w14:textId="77777777" w:rsidTr="00AF6A01">
        <w:trPr>
          <w:trHeight w:val="13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5E75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9096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9B69" w14:textId="77777777" w:rsidR="00AA3B1F" w:rsidRPr="00AA3B1F" w:rsidRDefault="00AA3B1F" w:rsidP="00AA3B1F">
            <w:r w:rsidRPr="00AA3B1F">
              <w:rPr>
                <w:rFonts w:hint="eastAsia"/>
              </w:rPr>
              <w:t>保存期限、儲存方式等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A11F1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F1BB3" w14:textId="77777777" w:rsidR="00AA3B1F" w:rsidRPr="00AA3B1F" w:rsidRDefault="00AA3B1F" w:rsidP="00AA3B1F"/>
        </w:tc>
      </w:tr>
      <w:tr w:rsidR="00AA3B1F" w:rsidRPr="00AA3B1F" w14:paraId="020EAA88" w14:textId="77777777" w:rsidTr="00AF6A01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F812" w14:textId="77777777" w:rsidR="00AA3B1F" w:rsidRPr="00AA3B1F" w:rsidRDefault="00AA3B1F" w:rsidP="00AA3B1F">
            <w:r w:rsidRPr="00AA3B1F">
              <w:rPr>
                <w:rFonts w:hint="eastAsia"/>
              </w:rPr>
              <w:t>3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BA08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b/>
              </w:rPr>
              <w:t>智慧財產</w:t>
            </w:r>
            <w:r w:rsidRPr="00AA3B1F">
              <w:rPr>
                <w:rFonts w:hint="eastAsia"/>
                <w:b/>
              </w:rPr>
              <w:t>佈</w:t>
            </w:r>
            <w:r w:rsidRPr="00AA3B1F">
              <w:rPr>
                <w:b/>
              </w:rPr>
              <w:t>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A989" w14:textId="77777777" w:rsidR="00AA3B1F" w:rsidRPr="00AA3B1F" w:rsidRDefault="00AA3B1F" w:rsidP="00AA3B1F">
            <w:r w:rsidRPr="00AA3B1F">
              <w:rPr>
                <w:rFonts w:hint="eastAsia"/>
              </w:rPr>
              <w:t>可實施性評估（</w:t>
            </w:r>
            <w:r w:rsidRPr="00AA3B1F">
              <w:rPr>
                <w:rFonts w:hint="eastAsia"/>
              </w:rPr>
              <w:t>freedom to operate</w:t>
            </w:r>
            <w:r w:rsidRPr="00AA3B1F">
              <w:rPr>
                <w:rFonts w:hint="eastAsia"/>
              </w:rPr>
              <w:t>）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BC470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BC418" w14:textId="77777777" w:rsidR="00AA3B1F" w:rsidRPr="00AA3B1F" w:rsidRDefault="00AA3B1F" w:rsidP="00AA3B1F"/>
        </w:tc>
      </w:tr>
      <w:tr w:rsidR="00AA3B1F" w:rsidRPr="00AA3B1F" w14:paraId="701125CA" w14:textId="77777777" w:rsidTr="00AF6A01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0E6C5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D25C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E621" w14:textId="77777777" w:rsidR="00AA3B1F" w:rsidRPr="00AA3B1F" w:rsidRDefault="00AA3B1F" w:rsidP="00AA3B1F">
            <w:r w:rsidRPr="00AA3B1F">
              <w:rPr>
                <w:rFonts w:hint="eastAsia"/>
              </w:rPr>
              <w:t>新專利佈局</w:t>
            </w:r>
            <w:r w:rsidRPr="00AA3B1F">
              <w:rPr>
                <w:rFonts w:hint="eastAsia"/>
              </w:rPr>
              <w:t xml:space="preserve"> (</w:t>
            </w:r>
            <w:r w:rsidRPr="00AA3B1F">
              <w:rPr>
                <w:rFonts w:hint="eastAsia"/>
              </w:rPr>
              <w:t>保護是否足夠</w:t>
            </w:r>
            <w:r w:rsidRPr="00AA3B1F">
              <w:rPr>
                <w:rFonts w:hint="eastAsia"/>
              </w:rPr>
              <w:t>?</w:t>
            </w:r>
            <w:r w:rsidRPr="00AA3B1F">
              <w:rPr>
                <w:rFonts w:hint="eastAsia"/>
              </w:rPr>
              <w:t>是否與商業策略一致</w:t>
            </w:r>
            <w:r w:rsidRPr="00AA3B1F">
              <w:rPr>
                <w:rFonts w:hint="eastAsia"/>
              </w:rPr>
              <w:t>?)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C8553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390A7" w14:textId="77777777" w:rsidR="00AA3B1F" w:rsidRPr="00AA3B1F" w:rsidRDefault="00AA3B1F" w:rsidP="00AA3B1F"/>
        </w:tc>
      </w:tr>
      <w:tr w:rsidR="00AA3B1F" w:rsidRPr="00AA3B1F" w14:paraId="46F5F0F9" w14:textId="77777777" w:rsidTr="00AF6A01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3AF64" w14:textId="77777777" w:rsidR="00AA3B1F" w:rsidRPr="00AA3B1F" w:rsidRDefault="00AA3B1F" w:rsidP="00AA3B1F">
            <w:r w:rsidRPr="00AA3B1F">
              <w:rPr>
                <w:rFonts w:hint="eastAsia"/>
              </w:rPr>
              <w:t>4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C76A8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候選藥物</w:t>
            </w:r>
          </w:p>
          <w:p w14:paraId="2FF0D104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分子活性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52F4" w14:textId="77777777" w:rsidR="00AA3B1F" w:rsidRPr="00AA3B1F" w:rsidRDefault="00AA3B1F" w:rsidP="00AA3B1F">
            <w:r w:rsidRPr="00AA3B1F">
              <w:rPr>
                <w:rFonts w:hint="eastAsia"/>
              </w:rPr>
              <w:t>標的專一性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E45F0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DE639" w14:textId="77777777" w:rsidR="00AA3B1F" w:rsidRPr="00AA3B1F" w:rsidRDefault="00AA3B1F" w:rsidP="00AA3B1F"/>
        </w:tc>
      </w:tr>
      <w:tr w:rsidR="00AA3B1F" w:rsidRPr="00AA3B1F" w14:paraId="68F1B4AC" w14:textId="77777777" w:rsidTr="00AF6A01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593F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A917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C414" w14:textId="77777777" w:rsidR="00AA3B1F" w:rsidRPr="00AA3B1F" w:rsidRDefault="00AA3B1F" w:rsidP="00AA3B1F">
            <w:r w:rsidRPr="00AA3B1F">
              <w:rPr>
                <w:rFonts w:hint="eastAsia"/>
              </w:rPr>
              <w:t>有效性（體外、細胞、體內實驗）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3FC3F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0D395" w14:textId="77777777" w:rsidR="00AA3B1F" w:rsidRPr="00AA3B1F" w:rsidRDefault="00AA3B1F" w:rsidP="00AA3B1F"/>
        </w:tc>
      </w:tr>
      <w:tr w:rsidR="00AA3B1F" w:rsidRPr="00AA3B1F" w14:paraId="7562D1E4" w14:textId="77777777" w:rsidTr="00AF6A01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D1782" w14:textId="77777777" w:rsidR="00AA3B1F" w:rsidRPr="00AA3B1F" w:rsidRDefault="00AA3B1F" w:rsidP="00AA3B1F">
            <w:r w:rsidRPr="00AA3B1F">
              <w:rPr>
                <w:rFonts w:hint="eastAsia"/>
              </w:rPr>
              <w:t>5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94B7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臨床前試驗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1D0D" w14:textId="77777777" w:rsidR="00AA3B1F" w:rsidRPr="00AA3B1F" w:rsidRDefault="00AA3B1F" w:rsidP="00AA3B1F">
            <w:r w:rsidRPr="00AA3B1F">
              <w:rPr>
                <w:rFonts w:hint="eastAsia"/>
              </w:rPr>
              <w:t>動物安全性，包含中樞神經</w:t>
            </w:r>
            <w:r w:rsidRPr="00AA3B1F">
              <w:rPr>
                <w:rFonts w:hint="eastAsia"/>
              </w:rPr>
              <w:t>/</w:t>
            </w:r>
            <w:r w:rsidRPr="00AA3B1F">
              <w:rPr>
                <w:rFonts w:hint="eastAsia"/>
              </w:rPr>
              <w:t>呼吸道</w:t>
            </w:r>
            <w:r w:rsidRPr="00AA3B1F">
              <w:rPr>
                <w:rFonts w:hint="eastAsia"/>
              </w:rPr>
              <w:t>/</w:t>
            </w:r>
            <w:r w:rsidRPr="00AA3B1F">
              <w:rPr>
                <w:rFonts w:hint="eastAsia"/>
              </w:rPr>
              <w:t>心血管功能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85D21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999EB" w14:textId="77777777" w:rsidR="00AA3B1F" w:rsidRPr="00AA3B1F" w:rsidRDefault="00AA3B1F" w:rsidP="00AA3B1F"/>
        </w:tc>
      </w:tr>
      <w:tr w:rsidR="00AA3B1F" w:rsidRPr="00AA3B1F" w14:paraId="128A6AF5" w14:textId="77777777" w:rsidTr="00AF6A01">
        <w:trPr>
          <w:trHeight w:val="35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0C0A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D159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0499" w14:textId="77777777" w:rsidR="00AA3B1F" w:rsidRPr="00AA3B1F" w:rsidRDefault="00AA3B1F" w:rsidP="00AA3B1F">
            <w:r w:rsidRPr="00AA3B1F">
              <w:rPr>
                <w:rFonts w:hint="eastAsia"/>
              </w:rPr>
              <w:t>動物毒性試驗，包含血中半衰期</w:t>
            </w:r>
            <w:r w:rsidRPr="00AA3B1F">
              <w:rPr>
                <w:rFonts w:hint="eastAsia"/>
              </w:rPr>
              <w:t>(T1/2)</w:t>
            </w:r>
            <w:r w:rsidRPr="00AA3B1F">
              <w:rPr>
                <w:rFonts w:hint="eastAsia"/>
              </w:rPr>
              <w:t>、</w:t>
            </w:r>
            <w:proofErr w:type="spellStart"/>
            <w:r w:rsidRPr="00AA3B1F">
              <w:rPr>
                <w:rFonts w:hint="eastAsia"/>
              </w:rPr>
              <w:t>Cmax</w:t>
            </w:r>
            <w:proofErr w:type="spellEnd"/>
            <w:r w:rsidRPr="00AA3B1F">
              <w:rPr>
                <w:rFonts w:hint="eastAsia"/>
              </w:rPr>
              <w:t>、</w:t>
            </w:r>
            <w:r w:rsidRPr="00AA3B1F">
              <w:rPr>
                <w:rFonts w:hint="eastAsia"/>
              </w:rPr>
              <w:t>AUC</w:t>
            </w:r>
            <w:r w:rsidRPr="00AA3B1F">
              <w:rPr>
                <w:rFonts w:hint="eastAsia"/>
              </w:rPr>
              <w:t>等試驗結果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A1D14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A4449" w14:textId="77777777" w:rsidR="00AA3B1F" w:rsidRPr="00AA3B1F" w:rsidRDefault="00AA3B1F" w:rsidP="00AA3B1F"/>
        </w:tc>
      </w:tr>
      <w:tr w:rsidR="00AA3B1F" w:rsidRPr="00AA3B1F" w14:paraId="71D1B739" w14:textId="77777777" w:rsidTr="00AF6A01">
        <w:trPr>
          <w:trHeight w:val="35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E296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8D6E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6EE2" w14:textId="77777777" w:rsidR="00AA3B1F" w:rsidRPr="00AA3B1F" w:rsidRDefault="00AA3B1F" w:rsidP="00AA3B1F">
            <w:r w:rsidRPr="00AA3B1F">
              <w:rPr>
                <w:rFonts w:hint="eastAsia"/>
              </w:rPr>
              <w:t>疾病動物模式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2973C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0CF69" w14:textId="77777777" w:rsidR="00AA3B1F" w:rsidRPr="00AA3B1F" w:rsidRDefault="00AA3B1F" w:rsidP="00AA3B1F"/>
        </w:tc>
      </w:tr>
      <w:tr w:rsidR="00AA3B1F" w:rsidRPr="00AA3B1F" w14:paraId="0BF35BC5" w14:textId="77777777" w:rsidTr="00AF6A01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FBDF" w14:textId="77777777" w:rsidR="00AA3B1F" w:rsidRPr="00AA3B1F" w:rsidRDefault="00AA3B1F" w:rsidP="00AA3B1F">
            <w:r w:rsidRPr="00AA3B1F">
              <w:rPr>
                <w:rFonts w:hint="eastAsia"/>
              </w:rPr>
              <w:lastRenderedPageBreak/>
              <w:t>6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15EB8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b/>
              </w:rPr>
              <w:t>臨床藥理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A856" w14:textId="77777777" w:rsidR="00AA3B1F" w:rsidRPr="00AA3B1F" w:rsidRDefault="00AA3B1F" w:rsidP="00AA3B1F">
            <w:r w:rsidRPr="00AA3B1F">
              <w:rPr>
                <w:rFonts w:hint="eastAsia"/>
              </w:rPr>
              <w:t>吸收、分佈、代謝、排泄</w:t>
            </w:r>
            <w:r w:rsidRPr="00AA3B1F">
              <w:rPr>
                <w:rFonts w:hint="eastAsia"/>
              </w:rPr>
              <w:t>(ADME)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CFDE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475AD" w14:textId="77777777" w:rsidR="00AA3B1F" w:rsidRPr="00AA3B1F" w:rsidRDefault="00AA3B1F" w:rsidP="00AA3B1F"/>
        </w:tc>
      </w:tr>
      <w:tr w:rsidR="00AA3B1F" w:rsidRPr="00AA3B1F" w14:paraId="590011B3" w14:textId="77777777" w:rsidTr="00AF6A01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459F4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A0C3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1860" w14:textId="77777777" w:rsidR="00AA3B1F" w:rsidRPr="00AA3B1F" w:rsidRDefault="00AA3B1F" w:rsidP="00AA3B1F">
            <w:r w:rsidRPr="00AA3B1F">
              <w:t>C</w:t>
            </w:r>
            <w:r w:rsidRPr="00AA3B1F">
              <w:rPr>
                <w:rFonts w:hint="eastAsia"/>
              </w:rPr>
              <w:t>a</w:t>
            </w:r>
            <w:r w:rsidRPr="00AA3B1F">
              <w:t>CO2 permeation</w:t>
            </w:r>
            <w:r w:rsidRPr="00AA3B1F">
              <w:rPr>
                <w:rFonts w:hint="eastAsia"/>
              </w:rPr>
              <w:t>、</w:t>
            </w:r>
            <w:r w:rsidRPr="00AA3B1F">
              <w:rPr>
                <w:rFonts w:hint="eastAsia"/>
              </w:rPr>
              <w:t>B</w:t>
            </w:r>
            <w:r w:rsidRPr="00AA3B1F">
              <w:t>BB Penetration</w:t>
            </w:r>
            <w:r w:rsidRPr="00AA3B1F">
              <w:rPr>
                <w:rFonts w:hint="eastAsia"/>
              </w:rPr>
              <w:t>、</w:t>
            </w:r>
            <w:r w:rsidRPr="00AA3B1F">
              <w:rPr>
                <w:rFonts w:hint="eastAsia"/>
              </w:rPr>
              <w:t>E</w:t>
            </w:r>
            <w:r w:rsidRPr="00AA3B1F">
              <w:t>-flux</w:t>
            </w:r>
            <w:r w:rsidRPr="00AA3B1F">
              <w:rPr>
                <w:rFonts w:hint="eastAsia"/>
              </w:rPr>
              <w:t>、血中半衰期</w:t>
            </w:r>
            <w:r w:rsidRPr="00AA3B1F">
              <w:rPr>
                <w:rFonts w:hint="eastAsia"/>
              </w:rPr>
              <w:t>(T1/2)</w:t>
            </w:r>
            <w:r w:rsidRPr="00AA3B1F">
              <w:rPr>
                <w:rFonts w:hint="eastAsia"/>
              </w:rPr>
              <w:t>、</w:t>
            </w:r>
            <w:proofErr w:type="spellStart"/>
            <w:r w:rsidRPr="00AA3B1F">
              <w:rPr>
                <w:rFonts w:hint="eastAsia"/>
              </w:rPr>
              <w:t>Cmax</w:t>
            </w:r>
            <w:proofErr w:type="spellEnd"/>
            <w:r w:rsidRPr="00AA3B1F">
              <w:rPr>
                <w:rFonts w:hint="eastAsia"/>
              </w:rPr>
              <w:t>、</w:t>
            </w:r>
            <w:r w:rsidRPr="00AA3B1F">
              <w:rPr>
                <w:rFonts w:hint="eastAsia"/>
              </w:rPr>
              <w:t>AUC</w:t>
            </w:r>
            <w:r w:rsidRPr="00AA3B1F">
              <w:rPr>
                <w:rFonts w:hint="eastAsia"/>
              </w:rPr>
              <w:t>等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B1C48" w14:textId="77777777" w:rsidR="00AA3B1F" w:rsidRPr="00AA3B1F" w:rsidRDefault="00AA3B1F" w:rsidP="00AA3B1F"/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89DF1" w14:textId="77777777" w:rsidR="00AA3B1F" w:rsidRPr="00AA3B1F" w:rsidRDefault="00AA3B1F" w:rsidP="00AA3B1F"/>
        </w:tc>
      </w:tr>
      <w:tr w:rsidR="00AA3B1F" w:rsidRPr="00AA3B1F" w14:paraId="3C03B1D6" w14:textId="77777777" w:rsidTr="00AF6A01">
        <w:trPr>
          <w:trHeight w:val="2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E720" w14:textId="77777777" w:rsidR="00AA3B1F" w:rsidRPr="00AA3B1F" w:rsidRDefault="00AA3B1F" w:rsidP="00AA3B1F">
            <w:r w:rsidRPr="00AA3B1F">
              <w:rPr>
                <w:rFonts w:hint="eastAsia"/>
              </w:rPr>
              <w:t>7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B6B46D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人體安全性</w:t>
            </w:r>
          </w:p>
          <w:p w14:paraId="4E34B8E6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與毒性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40C5" w14:textId="77777777" w:rsidR="00AA3B1F" w:rsidRPr="00AA3B1F" w:rsidRDefault="00AA3B1F" w:rsidP="00AA3B1F">
            <w:r w:rsidRPr="00AA3B1F">
              <w:rPr>
                <w:rFonts w:hint="eastAsia"/>
              </w:rPr>
              <w:t>安全性與專一性試驗結果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B104" w14:textId="77777777" w:rsidR="00AA3B1F" w:rsidRPr="00AA3B1F" w:rsidRDefault="00AA3B1F" w:rsidP="00AA3B1F">
            <w:r w:rsidRPr="00AA3B1F">
              <w:t xml:space="preserve">　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6AC11" w14:textId="77777777" w:rsidR="00AA3B1F" w:rsidRPr="00AA3B1F" w:rsidRDefault="00AA3B1F" w:rsidP="00AA3B1F"/>
        </w:tc>
      </w:tr>
      <w:tr w:rsidR="00AA3B1F" w:rsidRPr="00AA3B1F" w14:paraId="2D6557BA" w14:textId="77777777" w:rsidTr="00AF6A01">
        <w:trPr>
          <w:trHeight w:val="3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3847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FE52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5373" w14:textId="77777777" w:rsidR="00AA3B1F" w:rsidRPr="00AA3B1F" w:rsidRDefault="00AA3B1F" w:rsidP="00AA3B1F">
            <w:r w:rsidRPr="00AA3B1F">
              <w:rPr>
                <w:rFonts w:hint="eastAsia"/>
              </w:rPr>
              <w:t>毒性安全劑量範圍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3D71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9E9A5" w14:textId="77777777" w:rsidR="00AA3B1F" w:rsidRPr="00AA3B1F" w:rsidRDefault="00AA3B1F" w:rsidP="00AA3B1F"/>
        </w:tc>
      </w:tr>
      <w:tr w:rsidR="00AA3B1F" w:rsidRPr="00AA3B1F" w14:paraId="493A1391" w14:textId="77777777" w:rsidTr="00AF6A01">
        <w:trPr>
          <w:trHeight w:val="3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4CEB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EBF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FB40" w14:textId="77777777" w:rsidR="00AA3B1F" w:rsidRPr="00AA3B1F" w:rsidRDefault="00AA3B1F" w:rsidP="00AA3B1F">
            <w:r w:rsidRPr="00AA3B1F">
              <w:rPr>
                <w:rFonts w:hint="eastAsia"/>
              </w:rPr>
              <w:t>潛在之藥物交互作用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B9560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E5685" w14:textId="77777777" w:rsidR="00AA3B1F" w:rsidRPr="00AA3B1F" w:rsidRDefault="00AA3B1F" w:rsidP="00AA3B1F"/>
        </w:tc>
      </w:tr>
      <w:tr w:rsidR="00AA3B1F" w:rsidRPr="00AA3B1F" w14:paraId="19C87DE1" w14:textId="77777777" w:rsidTr="00AF6A01">
        <w:trPr>
          <w:trHeight w:val="3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870E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F4B6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AEAD" w14:textId="77777777" w:rsidR="00AA3B1F" w:rsidRPr="00AA3B1F" w:rsidRDefault="00AA3B1F" w:rsidP="00AA3B1F">
            <w:r w:rsidRPr="00AA3B1F">
              <w:rPr>
                <w:rFonts w:hint="eastAsia"/>
              </w:rPr>
              <w:t>不良反應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40467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9D04A" w14:textId="77777777" w:rsidR="00AA3B1F" w:rsidRPr="00AA3B1F" w:rsidRDefault="00AA3B1F" w:rsidP="00AA3B1F"/>
        </w:tc>
      </w:tr>
      <w:tr w:rsidR="00AA3B1F" w:rsidRPr="00AA3B1F" w14:paraId="20066472" w14:textId="77777777" w:rsidTr="00AF6A01">
        <w:trPr>
          <w:trHeight w:val="6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FCB" w14:textId="77777777" w:rsidR="00AA3B1F" w:rsidRPr="00AA3B1F" w:rsidRDefault="00AA3B1F" w:rsidP="00AA3B1F">
            <w:r w:rsidRPr="00AA3B1F">
              <w:rPr>
                <w:rFonts w:hint="eastAsia"/>
              </w:rPr>
              <w:t>8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DD7B48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rFonts w:hint="eastAsia"/>
                <w:b/>
              </w:rPr>
              <w:t>法規考量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5F82" w14:textId="77777777" w:rsidR="00AA3B1F" w:rsidRPr="00AA3B1F" w:rsidRDefault="00AA3B1F" w:rsidP="00AA3B1F">
            <w:r w:rsidRPr="00AA3B1F">
              <w:rPr>
                <w:rFonts w:hint="eastAsia"/>
              </w:rPr>
              <w:t>臨床發展途徑</w:t>
            </w:r>
            <w:r w:rsidRPr="00AA3B1F">
              <w:rPr>
                <w:rFonts w:hint="eastAsia"/>
              </w:rPr>
              <w:t xml:space="preserve"> (NDA, BLA, 505b2</w:t>
            </w:r>
            <w:r w:rsidRPr="00AA3B1F">
              <w:rPr>
                <w:rFonts w:hint="eastAsia"/>
              </w:rPr>
              <w:t>等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FDCB7" w14:textId="77777777" w:rsidR="00AA3B1F" w:rsidRPr="00AA3B1F" w:rsidRDefault="00AA3B1F" w:rsidP="00AA3B1F">
            <w:r w:rsidRPr="00AA3B1F">
              <w:t xml:space="preserve">　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0DD5" w14:textId="77777777" w:rsidR="00AA3B1F" w:rsidRPr="00AA3B1F" w:rsidRDefault="00AA3B1F" w:rsidP="00AA3B1F"/>
        </w:tc>
      </w:tr>
      <w:tr w:rsidR="00AA3B1F" w:rsidRPr="00AA3B1F" w14:paraId="6238A694" w14:textId="77777777" w:rsidTr="00AF6A01">
        <w:trPr>
          <w:trHeight w:val="6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2881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46B474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ACF1" w14:textId="77777777" w:rsidR="00AA3B1F" w:rsidRPr="00AA3B1F" w:rsidRDefault="00AA3B1F" w:rsidP="00AA3B1F">
            <w:r w:rsidRPr="00AA3B1F">
              <w:rPr>
                <w:rFonts w:hint="eastAsia"/>
              </w:rPr>
              <w:t>同適應症藥品的臨床試驗前例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7B7C" w14:textId="77777777" w:rsidR="00AA3B1F" w:rsidRPr="00AA3B1F" w:rsidRDefault="00AA3B1F" w:rsidP="00AA3B1F">
            <w:r w:rsidRPr="00AA3B1F">
              <w:t xml:space="preserve">　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60709" w14:textId="77777777" w:rsidR="00AA3B1F" w:rsidRPr="00AA3B1F" w:rsidRDefault="00AA3B1F" w:rsidP="00AA3B1F"/>
        </w:tc>
      </w:tr>
      <w:tr w:rsidR="00AA3B1F" w:rsidRPr="00AA3B1F" w14:paraId="5F53C9D3" w14:textId="77777777" w:rsidTr="00AF6A01">
        <w:trPr>
          <w:trHeight w:val="68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7274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A6A7" w14:textId="77777777" w:rsidR="00AA3B1F" w:rsidRPr="00AA3B1F" w:rsidRDefault="00AA3B1F" w:rsidP="00AA3B1F">
            <w:pPr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3EB2" w14:textId="77777777" w:rsidR="00AA3B1F" w:rsidRPr="00AA3B1F" w:rsidRDefault="00AA3B1F" w:rsidP="00AA3B1F">
            <w:r w:rsidRPr="00AA3B1F">
              <w:rPr>
                <w:rFonts w:hint="eastAsia"/>
              </w:rPr>
              <w:t>是否可採用孤兒藥、快速通道等快速通關路徑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1E70A" w14:textId="77777777" w:rsidR="00AA3B1F" w:rsidRPr="00AA3B1F" w:rsidRDefault="00AA3B1F" w:rsidP="00AA3B1F">
            <w:r w:rsidRPr="00AA3B1F">
              <w:t xml:space="preserve">　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94332" w14:textId="77777777" w:rsidR="00AA3B1F" w:rsidRPr="00AA3B1F" w:rsidRDefault="00AA3B1F" w:rsidP="00AA3B1F"/>
        </w:tc>
      </w:tr>
      <w:tr w:rsidR="00AA3B1F" w:rsidRPr="00AA3B1F" w14:paraId="181FE98C" w14:textId="77777777" w:rsidTr="00AF6A01">
        <w:trPr>
          <w:trHeight w:val="37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9CD0" w14:textId="77777777" w:rsidR="00AA3B1F" w:rsidRPr="00AA3B1F" w:rsidRDefault="00AA3B1F" w:rsidP="00AA3B1F">
            <w:r w:rsidRPr="00AA3B1F">
              <w:t>9</w:t>
            </w:r>
          </w:p>
        </w:tc>
        <w:tc>
          <w:tcPr>
            <w:tcW w:w="17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F6A663" w14:textId="77777777" w:rsidR="00AA3B1F" w:rsidRPr="00AA3B1F" w:rsidRDefault="00AA3B1F" w:rsidP="00AA3B1F">
            <w:r w:rsidRPr="00AA3B1F">
              <w:rPr>
                <w:rFonts w:hint="eastAsia"/>
                <w:b/>
              </w:rPr>
              <w:t>財務及出場考量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0119" w14:textId="77777777" w:rsidR="00AA3B1F" w:rsidRPr="00AA3B1F" w:rsidRDefault="00AA3B1F" w:rsidP="00AA3B1F">
            <w:r w:rsidRPr="00AA3B1F">
              <w:rPr>
                <w:rFonts w:hint="eastAsia"/>
              </w:rPr>
              <w:t>預計售價與現有療法比價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913D1" w14:textId="77777777" w:rsidR="00AA3B1F" w:rsidRPr="00AA3B1F" w:rsidRDefault="00AA3B1F" w:rsidP="00AA3B1F">
            <w:r w:rsidRPr="00AA3B1F">
              <w:t xml:space="preserve">　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A1CCF" w14:textId="77777777" w:rsidR="00AA3B1F" w:rsidRPr="00AA3B1F" w:rsidRDefault="00AA3B1F" w:rsidP="00AA3B1F"/>
        </w:tc>
      </w:tr>
      <w:tr w:rsidR="00AA3B1F" w:rsidRPr="00AA3B1F" w14:paraId="5AE2B741" w14:textId="77777777" w:rsidTr="00AF6A01">
        <w:trPr>
          <w:trHeight w:val="2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6A1E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A6B499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3829" w14:textId="77777777" w:rsidR="00AA3B1F" w:rsidRPr="00AA3B1F" w:rsidRDefault="00AA3B1F" w:rsidP="00AA3B1F">
            <w:r w:rsidRPr="00AA3B1F">
              <w:rPr>
                <w:rFonts w:hint="eastAsia"/>
              </w:rPr>
              <w:t>開發成本</w:t>
            </w:r>
            <w:r w:rsidRPr="00AA3B1F">
              <w:rPr>
                <w:rFonts w:hint="eastAsia"/>
              </w:rPr>
              <w:t>(</w:t>
            </w:r>
            <w:r w:rsidRPr="00AA3B1F">
              <w:rPr>
                <w:rFonts w:hint="eastAsia"/>
              </w:rPr>
              <w:t>以募資目的為例簡要說明</w:t>
            </w:r>
            <w:r w:rsidRPr="00AA3B1F">
              <w:rPr>
                <w:rFonts w:hint="eastAsia"/>
              </w:rPr>
              <w:t>)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649EB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EB215" w14:textId="77777777" w:rsidR="00AA3B1F" w:rsidRPr="00AA3B1F" w:rsidRDefault="00AA3B1F" w:rsidP="00AA3B1F"/>
        </w:tc>
      </w:tr>
      <w:tr w:rsidR="00AA3B1F" w:rsidRPr="00AA3B1F" w14:paraId="57E93188" w14:textId="77777777" w:rsidTr="00AF6A01">
        <w:trPr>
          <w:trHeight w:val="2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D1A78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0D4FFA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F040" w14:textId="77777777" w:rsidR="00AA3B1F" w:rsidRPr="00AA3B1F" w:rsidRDefault="00AA3B1F" w:rsidP="00AA3B1F">
            <w:r w:rsidRPr="00AA3B1F">
              <w:rPr>
                <w:rFonts w:hint="eastAsia"/>
              </w:rPr>
              <w:t>保險給付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ABD8F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70FE3" w14:textId="77777777" w:rsidR="00AA3B1F" w:rsidRPr="00AA3B1F" w:rsidRDefault="00AA3B1F" w:rsidP="00AA3B1F"/>
        </w:tc>
      </w:tr>
      <w:tr w:rsidR="00AA3B1F" w:rsidRPr="00AA3B1F" w14:paraId="5ED31785" w14:textId="77777777" w:rsidTr="00AF6A01">
        <w:trPr>
          <w:trHeight w:val="14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25D8" w14:textId="77777777" w:rsidR="00AA3B1F" w:rsidRPr="00AA3B1F" w:rsidRDefault="00AA3B1F" w:rsidP="00AA3B1F"/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977A" w14:textId="77777777" w:rsidR="00AA3B1F" w:rsidRPr="00AA3B1F" w:rsidRDefault="00AA3B1F" w:rsidP="00AA3B1F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EC27" w14:textId="77777777" w:rsidR="00AA3B1F" w:rsidRPr="00AA3B1F" w:rsidRDefault="00AA3B1F" w:rsidP="00AA3B1F">
            <w:r w:rsidRPr="00AA3B1F">
              <w:rPr>
                <w:rFonts w:hint="eastAsia"/>
              </w:rPr>
              <w:t>預期</w:t>
            </w:r>
            <w:proofErr w:type="gramStart"/>
            <w:r w:rsidRPr="00AA3B1F">
              <w:rPr>
                <w:rFonts w:hint="eastAsia"/>
              </w:rPr>
              <w:t>併</w:t>
            </w:r>
            <w:proofErr w:type="gramEnd"/>
            <w:r w:rsidRPr="00AA3B1F">
              <w:rPr>
                <w:rFonts w:hint="eastAsia"/>
              </w:rPr>
              <w:t>購或對外授權之價值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15CEC" w14:textId="77777777" w:rsidR="00AA3B1F" w:rsidRPr="00AA3B1F" w:rsidRDefault="00AA3B1F" w:rsidP="00AA3B1F"/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6B1E3" w14:textId="77777777" w:rsidR="00AA3B1F" w:rsidRPr="00AA3B1F" w:rsidRDefault="00AA3B1F" w:rsidP="00AA3B1F"/>
        </w:tc>
      </w:tr>
      <w:tr w:rsidR="00AA3B1F" w:rsidRPr="00AA3B1F" w14:paraId="4E3754EA" w14:textId="77777777" w:rsidTr="00AF6A01">
        <w:trPr>
          <w:trHeight w:val="31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4326" w14:textId="77777777" w:rsidR="00AA3B1F" w:rsidRPr="00AA3B1F" w:rsidRDefault="00AA3B1F" w:rsidP="00AA3B1F">
            <w:r w:rsidRPr="00AA3B1F">
              <w:rPr>
                <w:rFonts w:hint="eastAsia"/>
              </w:rPr>
              <w:t>10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EFFB" w14:textId="77777777" w:rsidR="00AA3B1F" w:rsidRPr="00AA3B1F" w:rsidRDefault="00AA3B1F" w:rsidP="00AA3B1F">
            <w:pPr>
              <w:rPr>
                <w:b/>
              </w:rPr>
            </w:pPr>
            <w:r w:rsidRPr="00AA3B1F">
              <w:rPr>
                <w:b/>
              </w:rPr>
              <w:t>市場現況分析</w:t>
            </w:r>
            <w:r w:rsidRPr="00AA3B1F">
              <w:rPr>
                <w:rFonts w:hint="eastAsia"/>
                <w:b/>
              </w:rPr>
              <w:t>與其他潛在競爭者</w:t>
            </w:r>
          </w:p>
        </w:tc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4E99" w14:textId="77777777" w:rsidR="00AA3B1F" w:rsidRPr="00AA3B1F" w:rsidRDefault="00AA3B1F" w:rsidP="00AA3B1F">
            <w:r w:rsidRPr="00AA3B1F">
              <w:t>Analysis of competition and marketing</w:t>
            </w:r>
          </w:p>
          <w:p w14:paraId="0C08F1F7" w14:textId="77777777" w:rsidR="00AA3B1F" w:rsidRPr="00AA3B1F" w:rsidRDefault="00AA3B1F" w:rsidP="00AA3B1F"/>
        </w:tc>
      </w:tr>
    </w:tbl>
    <w:p w14:paraId="3BC17A16" w14:textId="77777777" w:rsidR="00AA3B1F" w:rsidRPr="00AA3B1F" w:rsidRDefault="00AA3B1F" w:rsidP="00AA3B1F"/>
    <w:tbl>
      <w:tblPr>
        <w:tblStyle w:val="ae"/>
        <w:tblW w:w="0" w:type="auto"/>
        <w:tblInd w:w="480" w:type="dxa"/>
        <w:tblLook w:val="04A0" w:firstRow="1" w:lastRow="0" w:firstColumn="1" w:lastColumn="0" w:noHBand="0" w:noVBand="1"/>
      </w:tblPr>
      <w:tblGrid>
        <w:gridCol w:w="1925"/>
        <w:gridCol w:w="2693"/>
        <w:gridCol w:w="7535"/>
      </w:tblGrid>
      <w:tr w:rsidR="00AA3B1F" w:rsidRPr="00AA3B1F" w14:paraId="3EB74E35" w14:textId="77777777" w:rsidTr="00AF6A01">
        <w:trPr>
          <w:trHeight w:val="20"/>
        </w:trPr>
        <w:tc>
          <w:tcPr>
            <w:tcW w:w="1925" w:type="dxa"/>
            <w:shd w:val="clear" w:color="auto" w:fill="D9F2D0" w:themeFill="accent6" w:themeFillTint="33"/>
            <w:vAlign w:val="center"/>
          </w:tcPr>
          <w:p w14:paraId="0875791C" w14:textId="77777777" w:rsidR="00AA3B1F" w:rsidRPr="00AA3B1F" w:rsidRDefault="00AA3B1F" w:rsidP="00AA3B1F">
            <w:pPr>
              <w:spacing w:after="160" w:line="278" w:lineRule="auto"/>
              <w:rPr>
                <w:b/>
              </w:rPr>
            </w:pPr>
            <w:r w:rsidRPr="00AA3B1F">
              <w:rPr>
                <w:rFonts w:hint="eastAsia"/>
                <w:b/>
              </w:rPr>
              <w:t>TPP</w:t>
            </w:r>
            <w:r w:rsidRPr="00AA3B1F">
              <w:rPr>
                <w:rFonts w:hint="eastAsia"/>
                <w:b/>
              </w:rPr>
              <w:t>版本</w:t>
            </w:r>
          </w:p>
        </w:tc>
        <w:tc>
          <w:tcPr>
            <w:tcW w:w="2693" w:type="dxa"/>
            <w:shd w:val="clear" w:color="auto" w:fill="D9F2D0" w:themeFill="accent6" w:themeFillTint="33"/>
          </w:tcPr>
          <w:p w14:paraId="1DB3D5DB" w14:textId="77777777" w:rsidR="00AA3B1F" w:rsidRPr="00AA3B1F" w:rsidRDefault="00AA3B1F" w:rsidP="00AA3B1F">
            <w:pPr>
              <w:spacing w:after="160" w:line="278" w:lineRule="auto"/>
              <w:rPr>
                <w:b/>
              </w:rPr>
            </w:pPr>
            <w:r w:rsidRPr="00AA3B1F">
              <w:rPr>
                <w:rFonts w:hint="eastAsia"/>
                <w:b/>
              </w:rPr>
              <w:t>更新日期</w:t>
            </w:r>
          </w:p>
        </w:tc>
        <w:tc>
          <w:tcPr>
            <w:tcW w:w="7535" w:type="dxa"/>
            <w:shd w:val="clear" w:color="auto" w:fill="D9F2D0" w:themeFill="accent6" w:themeFillTint="33"/>
          </w:tcPr>
          <w:p w14:paraId="171FEC42" w14:textId="77777777" w:rsidR="00AA3B1F" w:rsidRPr="00AA3B1F" w:rsidRDefault="00AA3B1F" w:rsidP="00AA3B1F">
            <w:pPr>
              <w:spacing w:after="160" w:line="278" w:lineRule="auto"/>
              <w:rPr>
                <w:b/>
              </w:rPr>
            </w:pPr>
            <w:r w:rsidRPr="00AA3B1F">
              <w:rPr>
                <w:rFonts w:hint="eastAsia"/>
                <w:b/>
              </w:rPr>
              <w:t>更新內容簡述</w:t>
            </w:r>
          </w:p>
        </w:tc>
      </w:tr>
      <w:tr w:rsidR="00AA3B1F" w:rsidRPr="00AA3B1F" w14:paraId="4F183892" w14:textId="77777777" w:rsidTr="00AF6A01">
        <w:trPr>
          <w:trHeight w:val="386"/>
        </w:trPr>
        <w:tc>
          <w:tcPr>
            <w:tcW w:w="1925" w:type="dxa"/>
          </w:tcPr>
          <w:p w14:paraId="194023DE" w14:textId="77777777" w:rsidR="00AA3B1F" w:rsidRPr="00AA3B1F" w:rsidRDefault="00AA3B1F" w:rsidP="00AA3B1F">
            <w:pPr>
              <w:spacing w:after="160" w:line="278" w:lineRule="auto"/>
            </w:pPr>
            <w:r w:rsidRPr="00AA3B1F">
              <w:rPr>
                <w:rFonts w:hint="eastAsia"/>
              </w:rPr>
              <w:t>I</w:t>
            </w:r>
          </w:p>
        </w:tc>
        <w:tc>
          <w:tcPr>
            <w:tcW w:w="2693" w:type="dxa"/>
          </w:tcPr>
          <w:p w14:paraId="4CACC29B" w14:textId="77777777" w:rsidR="00AA3B1F" w:rsidRPr="00AA3B1F" w:rsidRDefault="00AA3B1F" w:rsidP="00AA3B1F">
            <w:pPr>
              <w:spacing w:after="160" w:line="278" w:lineRule="auto"/>
            </w:pPr>
          </w:p>
        </w:tc>
        <w:tc>
          <w:tcPr>
            <w:tcW w:w="7535" w:type="dxa"/>
          </w:tcPr>
          <w:p w14:paraId="1AB28EAD" w14:textId="77777777" w:rsidR="00AA3B1F" w:rsidRPr="00AA3B1F" w:rsidRDefault="00AA3B1F" w:rsidP="00AA3B1F">
            <w:pPr>
              <w:spacing w:after="160" w:line="278" w:lineRule="auto"/>
            </w:pPr>
          </w:p>
        </w:tc>
      </w:tr>
      <w:tr w:rsidR="00AA3B1F" w:rsidRPr="00AA3B1F" w14:paraId="73B02A66" w14:textId="77777777" w:rsidTr="00AF6A01">
        <w:trPr>
          <w:trHeight w:val="20"/>
        </w:trPr>
        <w:tc>
          <w:tcPr>
            <w:tcW w:w="1925" w:type="dxa"/>
          </w:tcPr>
          <w:p w14:paraId="6F3F1BF1" w14:textId="77777777" w:rsidR="00AA3B1F" w:rsidRPr="00AA3B1F" w:rsidRDefault="00AA3B1F" w:rsidP="00AA3B1F">
            <w:pPr>
              <w:spacing w:after="160" w:line="278" w:lineRule="auto"/>
            </w:pPr>
            <w:r w:rsidRPr="00AA3B1F">
              <w:rPr>
                <w:rFonts w:hint="eastAsia"/>
              </w:rPr>
              <w:t>II</w:t>
            </w:r>
          </w:p>
        </w:tc>
        <w:tc>
          <w:tcPr>
            <w:tcW w:w="2693" w:type="dxa"/>
          </w:tcPr>
          <w:p w14:paraId="631FE3C3" w14:textId="77777777" w:rsidR="00AA3B1F" w:rsidRPr="00AA3B1F" w:rsidRDefault="00AA3B1F" w:rsidP="00AA3B1F">
            <w:pPr>
              <w:spacing w:after="160" w:line="278" w:lineRule="auto"/>
            </w:pPr>
          </w:p>
        </w:tc>
        <w:tc>
          <w:tcPr>
            <w:tcW w:w="7535" w:type="dxa"/>
          </w:tcPr>
          <w:p w14:paraId="59718961" w14:textId="77777777" w:rsidR="00AA3B1F" w:rsidRPr="00AA3B1F" w:rsidRDefault="00AA3B1F" w:rsidP="00AA3B1F">
            <w:pPr>
              <w:spacing w:after="160" w:line="278" w:lineRule="auto"/>
            </w:pPr>
          </w:p>
        </w:tc>
      </w:tr>
    </w:tbl>
    <w:p w14:paraId="0FBD9FFF" w14:textId="77777777" w:rsidR="00AA3B1F" w:rsidRPr="00AA3B1F" w:rsidRDefault="00AA3B1F" w:rsidP="00AA3B1F"/>
    <w:p w14:paraId="5360BB16" w14:textId="77777777" w:rsidR="00FB0365" w:rsidRDefault="00FB0365"/>
    <w:sectPr w:rsidR="00FB0365" w:rsidSect="002C26C2">
      <w:pgSz w:w="16838" w:h="11906" w:orient="landscape"/>
      <w:pgMar w:top="709" w:right="678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029D" w14:textId="77777777" w:rsidR="002C26C2" w:rsidRDefault="002C26C2" w:rsidP="002C26C2">
      <w:pPr>
        <w:spacing w:after="0" w:line="240" w:lineRule="auto"/>
      </w:pPr>
      <w:r>
        <w:separator/>
      </w:r>
    </w:p>
  </w:endnote>
  <w:endnote w:type="continuationSeparator" w:id="0">
    <w:p w14:paraId="0C290D5A" w14:textId="77777777" w:rsidR="002C26C2" w:rsidRDefault="002C26C2" w:rsidP="002C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8909" w14:textId="77777777" w:rsidR="002C26C2" w:rsidRDefault="002C26C2" w:rsidP="002C26C2">
      <w:pPr>
        <w:spacing w:after="0" w:line="240" w:lineRule="auto"/>
      </w:pPr>
      <w:r>
        <w:separator/>
      </w:r>
    </w:p>
  </w:footnote>
  <w:footnote w:type="continuationSeparator" w:id="0">
    <w:p w14:paraId="34974AC4" w14:textId="77777777" w:rsidR="002C26C2" w:rsidRDefault="002C26C2" w:rsidP="002C2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1F"/>
    <w:rsid w:val="001A41FF"/>
    <w:rsid w:val="001B26D0"/>
    <w:rsid w:val="002C26C2"/>
    <w:rsid w:val="00AA3B1F"/>
    <w:rsid w:val="00FB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2D42F"/>
  <w15:chartTrackingRefBased/>
  <w15:docId w15:val="{A924E843-634E-4743-8DE5-1073FD16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3B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B1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B1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B1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B1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B1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B1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3B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3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3B1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3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3B1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3B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3B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3B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3B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B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3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B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3B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3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3B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3B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3B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3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3B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3B1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A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C26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C26C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C26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C26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康江漢</dc:creator>
  <cp:keywords/>
  <dc:description/>
  <cp:lastModifiedBy>康江漢</cp:lastModifiedBy>
  <cp:revision>2</cp:revision>
  <dcterms:created xsi:type="dcterms:W3CDTF">2025-03-24T08:24:00Z</dcterms:created>
  <dcterms:modified xsi:type="dcterms:W3CDTF">2025-03-24T08:31:00Z</dcterms:modified>
</cp:coreProperties>
</file>